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广东省院士工作站建站单位名单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日期：2023年2月</w:t>
      </w:r>
    </w:p>
    <w:tbl>
      <w:tblPr>
        <w:tblStyle w:val="3"/>
        <w:tblW w:w="9120" w:type="dxa"/>
        <w:tblInd w:w="-2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5945"/>
        <w:gridCol w:w="880"/>
        <w:gridCol w:w="1464"/>
      </w:tblGrid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59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工作站名称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所属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地域</w:t>
            </w:r>
          </w:p>
        </w:tc>
        <w:tc>
          <w:tcPr>
            <w:tcW w:w="1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建站日期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9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广东义方致远科技有限责任公司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广州</w:t>
            </w:r>
          </w:p>
        </w:tc>
        <w:tc>
          <w:tcPr>
            <w:tcW w:w="1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2020.11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9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深圳市奇信集团股份有限公司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深圳</w:t>
            </w:r>
          </w:p>
        </w:tc>
        <w:tc>
          <w:tcPr>
            <w:tcW w:w="1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2020.11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9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广州资源环保科技股份有限公司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广州</w:t>
            </w:r>
          </w:p>
        </w:tc>
        <w:tc>
          <w:tcPr>
            <w:tcW w:w="1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2021.01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9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敏海有限责任公司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深圳</w:t>
            </w:r>
          </w:p>
        </w:tc>
        <w:tc>
          <w:tcPr>
            <w:tcW w:w="1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2021.01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59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梅州市人民医院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梅州</w:t>
            </w:r>
          </w:p>
        </w:tc>
        <w:tc>
          <w:tcPr>
            <w:tcW w:w="1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2021.01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59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广东省稀土产业集团有限公司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广州</w:t>
            </w:r>
          </w:p>
        </w:tc>
        <w:tc>
          <w:tcPr>
            <w:tcW w:w="1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2021.06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59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深圳市真迈生物科技有限公司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深圳</w:t>
            </w:r>
          </w:p>
        </w:tc>
        <w:tc>
          <w:tcPr>
            <w:tcW w:w="1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2021.06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59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深圳技术大学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深圳</w:t>
            </w:r>
          </w:p>
        </w:tc>
        <w:tc>
          <w:tcPr>
            <w:tcW w:w="1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2021.12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59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深圳综合粒子设施研究院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深圳</w:t>
            </w:r>
          </w:p>
        </w:tc>
        <w:tc>
          <w:tcPr>
            <w:tcW w:w="1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2021.12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59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深圳市药品检验研究院（深圳市医疗器械检测中心）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深圳</w:t>
            </w:r>
          </w:p>
        </w:tc>
        <w:tc>
          <w:tcPr>
            <w:tcW w:w="1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2021.12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59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佛山仙湖实验室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佛山</w:t>
            </w:r>
          </w:p>
        </w:tc>
        <w:tc>
          <w:tcPr>
            <w:tcW w:w="1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2021.12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59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河源市众拓光电科技有限公司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河源</w:t>
            </w:r>
          </w:p>
        </w:tc>
        <w:tc>
          <w:tcPr>
            <w:tcW w:w="1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2021.12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59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广州万协通信息技术有限公司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广州</w:t>
            </w:r>
          </w:p>
        </w:tc>
        <w:tc>
          <w:tcPr>
            <w:tcW w:w="1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2022.05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59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佛山市铁人环保科技有限公司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佛山</w:t>
            </w:r>
          </w:p>
        </w:tc>
        <w:tc>
          <w:tcPr>
            <w:tcW w:w="1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2022.05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59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南方海洋科学与工程广东省实验室（湛江）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湛江</w:t>
            </w:r>
          </w:p>
        </w:tc>
        <w:tc>
          <w:tcPr>
            <w:tcW w:w="1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2022.05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59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广州白云山和记黄埔中药有限公司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广州</w:t>
            </w:r>
          </w:p>
        </w:tc>
        <w:tc>
          <w:tcPr>
            <w:tcW w:w="1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2022.09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59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瀚阳国际工程咨询有限公司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广州</w:t>
            </w:r>
          </w:p>
        </w:tc>
        <w:tc>
          <w:tcPr>
            <w:tcW w:w="1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2022.09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59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万力轮胎股份有限公司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广州</w:t>
            </w:r>
          </w:p>
        </w:tc>
        <w:tc>
          <w:tcPr>
            <w:tcW w:w="1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2022.09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59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广州高澜节能技术股份有限公司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广州</w:t>
            </w:r>
          </w:p>
        </w:tc>
        <w:tc>
          <w:tcPr>
            <w:tcW w:w="1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2022.09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59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广东合一新材料研究院有限公司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广州</w:t>
            </w:r>
          </w:p>
        </w:tc>
        <w:tc>
          <w:tcPr>
            <w:tcW w:w="1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2022.09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59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广州机械科学研究院有限公司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广州</w:t>
            </w:r>
          </w:p>
        </w:tc>
        <w:tc>
          <w:tcPr>
            <w:tcW w:w="1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2022.09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59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广州广电五舟科技股份有限公司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广州</w:t>
            </w:r>
          </w:p>
        </w:tc>
        <w:tc>
          <w:tcPr>
            <w:tcW w:w="1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2022.09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59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广州广电计量检测股份有限公司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广州</w:t>
            </w:r>
          </w:p>
        </w:tc>
        <w:tc>
          <w:tcPr>
            <w:tcW w:w="1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2022.09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59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深圳市鹰眼在线电子科技有限公司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深圳</w:t>
            </w:r>
          </w:p>
        </w:tc>
        <w:tc>
          <w:tcPr>
            <w:tcW w:w="1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2022.09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59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亚太卫星宽带通信（深圳）有限公司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深圳</w:t>
            </w:r>
          </w:p>
        </w:tc>
        <w:tc>
          <w:tcPr>
            <w:tcW w:w="1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2022.09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59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深圳市永达电子信息股份有限公司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深圳</w:t>
            </w:r>
          </w:p>
        </w:tc>
        <w:tc>
          <w:tcPr>
            <w:tcW w:w="1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2022.09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59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深圳供电局有限公司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深圳</w:t>
            </w:r>
          </w:p>
        </w:tc>
        <w:tc>
          <w:tcPr>
            <w:tcW w:w="1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2022.09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59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中建科技集团有限公司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深圳</w:t>
            </w:r>
          </w:p>
        </w:tc>
        <w:tc>
          <w:tcPr>
            <w:tcW w:w="1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2022.09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59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汤臣倍健股份有限公司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珠海</w:t>
            </w:r>
          </w:p>
        </w:tc>
        <w:tc>
          <w:tcPr>
            <w:tcW w:w="1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2022.09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59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汕头大学医学院第一附属医院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汕头</w:t>
            </w:r>
          </w:p>
        </w:tc>
        <w:tc>
          <w:tcPr>
            <w:tcW w:w="1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2022.09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59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广东梁氏水产种业有限公司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佛山</w:t>
            </w:r>
          </w:p>
        </w:tc>
        <w:tc>
          <w:tcPr>
            <w:tcW w:w="1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2022.09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59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岭南生态文旅股份有限公司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东莞</w:t>
            </w:r>
          </w:p>
        </w:tc>
        <w:tc>
          <w:tcPr>
            <w:tcW w:w="1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2022.09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59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东莞市南城医院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东莞</w:t>
            </w:r>
          </w:p>
        </w:tc>
        <w:tc>
          <w:tcPr>
            <w:tcW w:w="1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2022.09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59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广东石油化工学院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茂名</w:t>
            </w:r>
          </w:p>
        </w:tc>
        <w:tc>
          <w:tcPr>
            <w:tcW w:w="1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2022.09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59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广东省中医院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广州</w:t>
            </w:r>
          </w:p>
        </w:tc>
        <w:tc>
          <w:tcPr>
            <w:tcW w:w="1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2022.09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59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广东电网有限责任公司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广州</w:t>
            </w:r>
          </w:p>
        </w:tc>
        <w:tc>
          <w:tcPr>
            <w:tcW w:w="1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2022.09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59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广州工业智能研究院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广州</w:t>
            </w:r>
          </w:p>
        </w:tc>
        <w:tc>
          <w:tcPr>
            <w:tcW w:w="1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2022.09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59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华南生物医药研究院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广州</w:t>
            </w:r>
          </w:p>
        </w:tc>
        <w:tc>
          <w:tcPr>
            <w:tcW w:w="1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2022.09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59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广东一方制药有限公司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佛山</w:t>
            </w:r>
          </w:p>
        </w:tc>
        <w:tc>
          <w:tcPr>
            <w:tcW w:w="1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2022.09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5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深圳市国艺园林建设有限公司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深圳</w:t>
            </w:r>
          </w:p>
        </w:tc>
        <w:tc>
          <w:tcPr>
            <w:tcW w:w="14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2023.01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5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广东美的厨房电器制造有限公司（建站名称为广东省美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的微波电子技术及微波能应用院士工作站）</w:t>
            </w:r>
          </w:p>
        </w:tc>
        <w:tc>
          <w:tcPr>
            <w:tcW w:w="880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佛山</w:t>
            </w:r>
          </w:p>
        </w:tc>
        <w:tc>
          <w:tcPr>
            <w:tcW w:w="1464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2023.01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31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5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超滑科技(佛山)有限责任公司</w:t>
            </w:r>
          </w:p>
        </w:tc>
        <w:tc>
          <w:tcPr>
            <w:tcW w:w="880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佛山</w:t>
            </w:r>
          </w:p>
        </w:tc>
        <w:tc>
          <w:tcPr>
            <w:tcW w:w="1464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2023.01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31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5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惠州兴泰现代农业有限公司</w:t>
            </w:r>
          </w:p>
        </w:tc>
        <w:tc>
          <w:tcPr>
            <w:tcW w:w="880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惠州</w:t>
            </w:r>
          </w:p>
        </w:tc>
        <w:tc>
          <w:tcPr>
            <w:tcW w:w="1464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2023.01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31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5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广东海威农业集团有限公司</w:t>
            </w:r>
          </w:p>
        </w:tc>
        <w:tc>
          <w:tcPr>
            <w:tcW w:w="880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湛江</w:t>
            </w:r>
          </w:p>
        </w:tc>
        <w:tc>
          <w:tcPr>
            <w:tcW w:w="1464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2023.01</w:t>
            </w:r>
          </w:p>
        </w:tc>
      </w:tr>
    </w:tbl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xMzQ3ZDJkMDQ3MzdhNmNlZDk4MDRkYWQ3ZDdjNjMifQ=="/>
  </w:docVars>
  <w:rsids>
    <w:rsidRoot w:val="00000000"/>
    <w:rsid w:val="0EF5DCE1"/>
    <w:rsid w:val="2CB52AB5"/>
    <w:rsid w:val="3258520D"/>
    <w:rsid w:val="36833A74"/>
    <w:rsid w:val="4B930BE3"/>
    <w:rsid w:val="65C9251A"/>
    <w:rsid w:val="75E7E107"/>
    <w:rsid w:val="767700EC"/>
    <w:rsid w:val="FB78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99"/>
    <w:pPr>
      <w:adjustRightInd w:val="0"/>
      <w:snapToGrid w:val="0"/>
      <w:jc w:val="both"/>
    </w:pPr>
    <w:rPr>
      <w:rFonts w:ascii="仿宋_GB2312" w:hAnsi="Tahoma" w:eastAsia="仿宋_GB231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5">
    <w:name w:val="font61"/>
    <w:basedOn w:val="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656</Words>
  <Characters>915</Characters>
  <Lines>0</Lines>
  <Paragraphs>0</Paragraphs>
  <TotalTime>1</TotalTime>
  <ScaleCrop>false</ScaleCrop>
  <LinksUpToDate>false</LinksUpToDate>
  <CharactersWithSpaces>964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2022-08-30T07:04:00Z</dcterms:created>
  <dc:creator>Administrator</dc:creator>
  <cp:lastModifiedBy>hxd</cp:lastModifiedBy>
  <dcterms:modified xsi:type="dcterms:W3CDTF">2023-02-20T08:52:27Z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  <property fmtid="{D5CDD505-2E9C-101B-9397-08002B2CF9AE}" pid="3" name="ICV">
    <vt:lpwstr>C7528AD60A84406BAF214F78D6592CA0</vt:lpwstr>
  </property>
</Properties>
</file>